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EE5C3" w14:textId="77777777" w:rsidR="00A97068" w:rsidRDefault="00A97068" w:rsidP="00A97068">
      <w:pPr>
        <w:spacing w:after="0" w:line="360" w:lineRule="auto"/>
        <w:rPr>
          <w:rFonts w:ascii="Arial" w:hAnsi="Arial" w:cs="Arial"/>
          <w:b/>
        </w:rPr>
      </w:pPr>
      <w:r w:rsidRPr="00946DF5">
        <w:rPr>
          <w:rFonts w:ascii="Arial" w:hAnsi="Arial" w:cs="Arial"/>
          <w:b/>
          <w:sz w:val="24"/>
          <w:szCs w:val="24"/>
        </w:rPr>
        <w:t>PRESSEMITTEILUNG</w:t>
      </w:r>
    </w:p>
    <w:p w14:paraId="2E7159DC" w14:textId="77777777" w:rsidR="00A97068" w:rsidRPr="003C5017" w:rsidRDefault="00A97068" w:rsidP="004A1453">
      <w:pPr>
        <w:spacing w:after="0" w:line="360" w:lineRule="auto"/>
        <w:jc w:val="center"/>
        <w:rPr>
          <w:rFonts w:ascii="Arial" w:hAnsi="Arial" w:cs="Arial"/>
          <w:b/>
          <w:sz w:val="12"/>
          <w:szCs w:val="12"/>
        </w:rPr>
      </w:pPr>
    </w:p>
    <w:p w14:paraId="4D9115AD" w14:textId="77777777" w:rsidR="00DE3ABC" w:rsidRPr="00583E23" w:rsidRDefault="004A1453" w:rsidP="00583E23">
      <w:pPr>
        <w:spacing w:after="0" w:line="336" w:lineRule="auto"/>
        <w:jc w:val="center"/>
        <w:rPr>
          <w:rFonts w:ascii="Arial" w:hAnsi="Arial" w:cs="Arial"/>
          <w:b/>
          <w:sz w:val="24"/>
          <w:szCs w:val="24"/>
        </w:rPr>
      </w:pPr>
      <w:r w:rsidRPr="00583E23">
        <w:rPr>
          <w:rFonts w:ascii="Arial" w:hAnsi="Arial" w:cs="Arial"/>
          <w:b/>
          <w:sz w:val="24"/>
          <w:szCs w:val="24"/>
        </w:rPr>
        <w:t>www.</w:t>
      </w:r>
      <w:r w:rsidR="00E40F41" w:rsidRPr="00583E23">
        <w:rPr>
          <w:rFonts w:ascii="Arial" w:hAnsi="Arial" w:cs="Arial"/>
          <w:b/>
          <w:sz w:val="24"/>
          <w:szCs w:val="24"/>
        </w:rPr>
        <w:t>dentaurum.</w:t>
      </w:r>
      <w:r w:rsidR="009B7693" w:rsidRPr="00583E23">
        <w:rPr>
          <w:rFonts w:ascii="Arial" w:hAnsi="Arial" w:cs="Arial"/>
          <w:b/>
          <w:sz w:val="24"/>
          <w:szCs w:val="24"/>
        </w:rPr>
        <w:t>com</w:t>
      </w:r>
    </w:p>
    <w:p w14:paraId="51F975FF" w14:textId="77777777" w:rsidR="004A1453" w:rsidRPr="00583E23" w:rsidRDefault="00093C11" w:rsidP="00583E23">
      <w:pPr>
        <w:spacing w:line="336" w:lineRule="auto"/>
        <w:jc w:val="center"/>
        <w:rPr>
          <w:rFonts w:ascii="Arial" w:hAnsi="Arial" w:cs="Arial"/>
          <w:b/>
          <w:sz w:val="24"/>
          <w:szCs w:val="24"/>
        </w:rPr>
      </w:pPr>
      <w:r w:rsidRPr="00583E23">
        <w:rPr>
          <w:rFonts w:ascii="Arial" w:hAnsi="Arial" w:cs="Arial"/>
          <w:b/>
          <w:sz w:val="24"/>
          <w:szCs w:val="24"/>
        </w:rPr>
        <w:t>Dentaurum geht mit neuer Website online</w:t>
      </w:r>
    </w:p>
    <w:p w14:paraId="6A30A3E8" w14:textId="77777777" w:rsidR="00583E23" w:rsidRPr="00C60B30" w:rsidRDefault="00583E23" w:rsidP="00583E23">
      <w:pPr>
        <w:spacing w:line="336" w:lineRule="auto"/>
        <w:jc w:val="both"/>
        <w:rPr>
          <w:rFonts w:ascii="Arial" w:hAnsi="Arial" w:cs="Arial"/>
          <w:b/>
          <w:bCs/>
        </w:rPr>
      </w:pPr>
      <w:r w:rsidRPr="00C60B30">
        <w:rPr>
          <w:rFonts w:ascii="Arial" w:hAnsi="Arial" w:cs="Arial"/>
          <w:b/>
          <w:bCs/>
          <w:color w:val="000000" w:themeColor="text1"/>
        </w:rPr>
        <w:t>„Zeit für einen Tapetenwechsel“ hieß es kürzlich bei Dentaurum. Das Objekt der Veränderung: Die Website des Dentalunternehmens. Neben</w:t>
      </w:r>
      <w:r w:rsidRPr="00C60B30">
        <w:rPr>
          <w:rFonts w:ascii="Arial" w:hAnsi="Arial" w:cs="Arial"/>
          <w:b/>
          <w:bCs/>
        </w:rPr>
        <w:t xml:space="preserve"> neuen Inhalten, verbesserter Benutzerfreundlichkeit und einem responsiven Design für alle mobilen Endgeräte, stand nicht zuletzt die optische Neugestaltung der Internetpräsenz im Fokus.</w:t>
      </w:r>
    </w:p>
    <w:p w14:paraId="670CE72D" w14:textId="77777777" w:rsidR="00583E23" w:rsidRPr="00C60B30" w:rsidRDefault="00583E23" w:rsidP="00583E23">
      <w:pPr>
        <w:spacing w:line="336" w:lineRule="auto"/>
        <w:jc w:val="both"/>
        <w:rPr>
          <w:rFonts w:ascii="Arial" w:hAnsi="Arial" w:cs="Arial"/>
        </w:rPr>
      </w:pPr>
      <w:r w:rsidRPr="00C60B30">
        <w:rPr>
          <w:rFonts w:ascii="Arial" w:hAnsi="Arial" w:cs="Arial"/>
        </w:rPr>
        <w:t>Und das wird gleich auf der Startseite deutlich: Der Besucher wird durch ein einladendes Video begrüßt, in dem sich Dentaurum vorstellt. Natürlich darf ein kurzes Firmenprofil, das die Werte und Philosophie des Unternehmens transportiert, nicht fehlen. Über ein ansprechendes Kacheldesign können die Websitebesucher anschließend in die jeweiligen Produktbereiche und Serviceleistungen eintauchen. Alle Informationen rund um das umfangreiche Produktspektrum in der Orthodontie, Implantologie, Zahntechnik und Keramik, sind übersichtlich dargestellt. Reduzierte Texte und große, hochwertige Bilder, sorgen für ein optimales Besuchserlebnis. Die Seitennavigation ist einfach und intuitiv; über die Kombination aus Text und Bild finden die Besucher schnell ans Ziel.</w:t>
      </w:r>
    </w:p>
    <w:p w14:paraId="750D98C3" w14:textId="77777777" w:rsidR="00583E23" w:rsidRPr="00C60B30" w:rsidRDefault="00583E23" w:rsidP="00583E23">
      <w:pPr>
        <w:spacing w:line="336" w:lineRule="auto"/>
        <w:jc w:val="both"/>
        <w:rPr>
          <w:rFonts w:ascii="Arial" w:hAnsi="Arial" w:cs="Arial"/>
        </w:rPr>
      </w:pPr>
      <w:r w:rsidRPr="00C60B30">
        <w:rPr>
          <w:rFonts w:ascii="Arial" w:hAnsi="Arial" w:cs="Arial"/>
        </w:rPr>
        <w:t>Im Bereich "Kurse und Fortbildungen" können Interessierte über die integrierte Suche bequem nach Thema, Land, Ort, Referent, Sprache oder Monat filtern, um die passende Fortbildung zu finden. Eine breite Auswahl an Anwendungsvideos findet sich bei den "Videos &amp; Tutorials". Und für diejenigen, die immer "</w:t>
      </w:r>
      <w:proofErr w:type="spellStart"/>
      <w:r w:rsidRPr="00C60B30">
        <w:rPr>
          <w:rFonts w:ascii="Arial" w:hAnsi="Arial" w:cs="Arial"/>
        </w:rPr>
        <w:t>up</w:t>
      </w:r>
      <w:proofErr w:type="spellEnd"/>
      <w:r w:rsidRPr="00C60B30">
        <w:rPr>
          <w:rFonts w:ascii="Arial" w:hAnsi="Arial" w:cs="Arial"/>
        </w:rPr>
        <w:t xml:space="preserve"> </w:t>
      </w:r>
      <w:proofErr w:type="spellStart"/>
      <w:r w:rsidRPr="00C60B30">
        <w:rPr>
          <w:rFonts w:ascii="Arial" w:hAnsi="Arial" w:cs="Arial"/>
        </w:rPr>
        <w:t>to</w:t>
      </w:r>
      <w:proofErr w:type="spellEnd"/>
      <w:r w:rsidRPr="00C60B30">
        <w:rPr>
          <w:rFonts w:ascii="Arial" w:hAnsi="Arial" w:cs="Arial"/>
        </w:rPr>
        <w:t xml:space="preserve"> date" sein möchten, gibt es auf der neu gestalteten Website die Möglichkeit, den Dentaurum Newsletter zu abonnieren. Das </w:t>
      </w:r>
      <w:proofErr w:type="spellStart"/>
      <w:r w:rsidRPr="00C60B30">
        <w:rPr>
          <w:rFonts w:ascii="Arial" w:hAnsi="Arial" w:cs="Arial"/>
        </w:rPr>
        <w:t>Ispringer</w:t>
      </w:r>
      <w:proofErr w:type="spellEnd"/>
      <w:r w:rsidRPr="00C60B30">
        <w:rPr>
          <w:rFonts w:ascii="Arial" w:hAnsi="Arial" w:cs="Arial"/>
        </w:rPr>
        <w:t xml:space="preserve"> Dentalunternehmen informiert darin regelmäßig über Fortbildungen und Produkte.</w:t>
      </w:r>
      <w:r w:rsidRPr="00C60B30">
        <w:rPr>
          <w:rFonts w:ascii="Arial" w:hAnsi="Arial" w:cs="Arial"/>
          <w:sz w:val="25"/>
          <w:szCs w:val="25"/>
        </w:rPr>
        <w:t xml:space="preserve"> </w:t>
      </w:r>
    </w:p>
    <w:p w14:paraId="25AA74DE" w14:textId="77777777" w:rsidR="00583E23" w:rsidRPr="00C60B30" w:rsidRDefault="00583E23" w:rsidP="00583E23">
      <w:pPr>
        <w:spacing w:line="336" w:lineRule="auto"/>
        <w:jc w:val="both"/>
        <w:rPr>
          <w:rFonts w:ascii="Arial" w:hAnsi="Arial" w:cs="Arial"/>
        </w:rPr>
      </w:pPr>
      <w:r w:rsidRPr="00C60B30">
        <w:rPr>
          <w:rFonts w:ascii="Arial" w:hAnsi="Arial" w:cs="Arial"/>
        </w:rPr>
        <w:t xml:space="preserve">Überzeugen Sie sich selbst! Die neue Online-Welt von Dentaurum kann ab sofort unter </w:t>
      </w:r>
      <w:hyperlink r:id="rId7" w:history="1">
        <w:r w:rsidRPr="0011138F">
          <w:rPr>
            <w:rStyle w:val="Hyperlink"/>
            <w:rFonts w:ascii="Arial" w:hAnsi="Arial" w:cs="Arial"/>
          </w:rPr>
          <w:t>www.dentaurum.com</w:t>
        </w:r>
      </w:hyperlink>
      <w:r>
        <w:rPr>
          <w:rFonts w:ascii="Arial" w:hAnsi="Arial" w:cs="Arial"/>
        </w:rPr>
        <w:t xml:space="preserve"> </w:t>
      </w:r>
      <w:r w:rsidRPr="00C60B30">
        <w:rPr>
          <w:rFonts w:ascii="Arial" w:hAnsi="Arial" w:cs="Arial"/>
        </w:rPr>
        <w:t>besucht werden.</w:t>
      </w:r>
    </w:p>
    <w:p w14:paraId="17521E3A" w14:textId="77777777" w:rsidR="00583E23" w:rsidRDefault="00A97068" w:rsidP="00583E23">
      <w:pPr>
        <w:spacing w:line="288" w:lineRule="auto"/>
        <w:rPr>
          <w:rFonts w:ascii="Arial" w:hAnsi="Arial" w:cs="Arial"/>
          <w:b/>
        </w:rPr>
      </w:pPr>
      <w:r w:rsidRPr="00151A54">
        <w:rPr>
          <w:rFonts w:ascii="Arial" w:hAnsi="Arial" w:cs="Arial"/>
          <w:b/>
        </w:rPr>
        <w:t xml:space="preserve">Weitere Informationen: </w:t>
      </w:r>
      <w:r w:rsidR="003C5017">
        <w:rPr>
          <w:rFonts w:ascii="Arial" w:hAnsi="Arial" w:cs="Arial"/>
          <w:b/>
        </w:rPr>
        <w:br/>
      </w:r>
      <w:r w:rsidRPr="00BA639C">
        <w:rPr>
          <w:rFonts w:ascii="Arial" w:hAnsi="Arial" w:cs="Arial"/>
        </w:rPr>
        <w:t xml:space="preserve">DENTAURUM </w:t>
      </w:r>
      <w:r>
        <w:rPr>
          <w:rFonts w:ascii="Arial" w:hAnsi="Arial" w:cs="Arial"/>
        </w:rPr>
        <w:br/>
      </w:r>
      <w:r w:rsidRPr="00BA639C">
        <w:rPr>
          <w:rFonts w:ascii="Arial" w:hAnsi="Arial" w:cs="Arial"/>
        </w:rPr>
        <w:t>GmbH &amp; Co. KG</w:t>
      </w:r>
      <w:r w:rsidR="003C5017">
        <w:rPr>
          <w:rFonts w:ascii="Arial" w:hAnsi="Arial" w:cs="Arial"/>
        </w:rPr>
        <w:tab/>
      </w:r>
      <w:r w:rsidR="003C5017">
        <w:rPr>
          <w:rFonts w:ascii="Arial" w:hAnsi="Arial" w:cs="Arial"/>
        </w:rPr>
        <w:br/>
      </w:r>
      <w:proofErr w:type="spellStart"/>
      <w:r w:rsidRPr="00BA639C">
        <w:rPr>
          <w:rFonts w:ascii="Arial" w:hAnsi="Arial" w:cs="Arial"/>
        </w:rPr>
        <w:t>Turnstr</w:t>
      </w:r>
      <w:proofErr w:type="spellEnd"/>
      <w:r w:rsidRPr="00BA639C">
        <w:rPr>
          <w:rFonts w:ascii="Arial" w:hAnsi="Arial" w:cs="Arial"/>
        </w:rPr>
        <w:t xml:space="preserve">. </w:t>
      </w:r>
      <w:r>
        <w:rPr>
          <w:rFonts w:ascii="Arial" w:hAnsi="Arial" w:cs="Arial"/>
        </w:rPr>
        <w:t xml:space="preserve">31, 75228 </w:t>
      </w:r>
      <w:proofErr w:type="spellStart"/>
      <w:r>
        <w:rPr>
          <w:rFonts w:ascii="Arial" w:hAnsi="Arial" w:cs="Arial"/>
        </w:rPr>
        <w:t>Ispringen</w:t>
      </w:r>
      <w:proofErr w:type="spellEnd"/>
      <w:r w:rsidR="003C5017">
        <w:rPr>
          <w:rFonts w:ascii="Arial" w:hAnsi="Arial" w:cs="Arial"/>
        </w:rPr>
        <w:tab/>
      </w:r>
      <w:r w:rsidR="003C5017">
        <w:rPr>
          <w:rFonts w:ascii="Arial" w:hAnsi="Arial" w:cs="Arial"/>
        </w:rPr>
        <w:br/>
      </w:r>
      <w:r>
        <w:rPr>
          <w:rFonts w:ascii="Arial" w:hAnsi="Arial" w:cs="Arial"/>
        </w:rPr>
        <w:t>Tel.  +49 7231 / 803-0</w:t>
      </w:r>
      <w:r w:rsidR="003C5017">
        <w:rPr>
          <w:rFonts w:ascii="Arial" w:hAnsi="Arial" w:cs="Arial"/>
        </w:rPr>
        <w:tab/>
      </w:r>
      <w:r w:rsidR="003C5017">
        <w:rPr>
          <w:rFonts w:ascii="Arial" w:hAnsi="Arial" w:cs="Arial"/>
        </w:rPr>
        <w:br/>
      </w:r>
      <w:r>
        <w:rPr>
          <w:rFonts w:ascii="Arial" w:hAnsi="Arial" w:cs="Arial"/>
        </w:rPr>
        <w:t>Fax: +49 7231 / 803-295</w:t>
      </w:r>
      <w:r w:rsidR="003C5017">
        <w:rPr>
          <w:rFonts w:ascii="Arial" w:hAnsi="Arial" w:cs="Arial"/>
        </w:rPr>
        <w:tab/>
      </w:r>
      <w:r w:rsidR="003C5017">
        <w:rPr>
          <w:rFonts w:ascii="Arial" w:hAnsi="Arial" w:cs="Arial"/>
        </w:rPr>
        <w:br/>
      </w:r>
      <w:r>
        <w:rPr>
          <w:rFonts w:ascii="Arial" w:hAnsi="Arial" w:cs="Arial"/>
        </w:rPr>
        <w:t>E-Mail:</w:t>
      </w:r>
      <w:r w:rsidR="003C5017">
        <w:rPr>
          <w:rFonts w:ascii="Arial" w:hAnsi="Arial" w:cs="Arial"/>
        </w:rPr>
        <w:t xml:space="preserve"> </w:t>
      </w:r>
      <w:hyperlink r:id="rId8" w:history="1">
        <w:r w:rsidR="003C5017" w:rsidRPr="00CC1325">
          <w:rPr>
            <w:rStyle w:val="Hyperlink"/>
            <w:rFonts w:ascii="Arial" w:hAnsi="Arial" w:cs="Arial"/>
          </w:rPr>
          <w:t>info@dentaurum.de</w:t>
        </w:r>
      </w:hyperlink>
      <w:r w:rsidR="003C5017">
        <w:rPr>
          <w:rStyle w:val="Hyperlink"/>
          <w:rFonts w:ascii="Arial" w:hAnsi="Arial" w:cs="Arial"/>
        </w:rPr>
        <w:t xml:space="preserve">                                                                               </w:t>
      </w:r>
      <w:r w:rsidR="003C5017">
        <w:rPr>
          <w:rFonts w:ascii="Arial" w:hAnsi="Arial" w:cs="Arial"/>
        </w:rPr>
        <w:br/>
      </w:r>
      <w:r w:rsidRPr="00372103">
        <w:rPr>
          <w:rFonts w:ascii="Arial" w:hAnsi="Arial" w:cs="Arial"/>
        </w:rPr>
        <w:t xml:space="preserve">Web: </w:t>
      </w:r>
      <w:hyperlink r:id="rId9" w:history="1">
        <w:r w:rsidRPr="00673A77">
          <w:rPr>
            <w:rStyle w:val="Hyperlink"/>
            <w:rFonts w:ascii="Arial" w:hAnsi="Arial" w:cs="Arial"/>
          </w:rPr>
          <w:t>www.dentaurum.com</w:t>
        </w:r>
      </w:hyperlink>
    </w:p>
    <w:p w14:paraId="445E45AD" w14:textId="44C82BA2" w:rsidR="00E40F41" w:rsidRDefault="003C5017" w:rsidP="00583E23">
      <w:pPr>
        <w:spacing w:line="288" w:lineRule="auto"/>
        <w:rPr>
          <w:rFonts w:ascii="Arial" w:hAnsi="Arial" w:cs="Arial"/>
          <w:sz w:val="20"/>
          <w:szCs w:val="20"/>
        </w:rPr>
      </w:pPr>
      <w:r w:rsidRPr="00583E23">
        <w:rPr>
          <w:rFonts w:ascii="Arial" w:hAnsi="Arial" w:cs="Arial"/>
          <w:sz w:val="8"/>
          <w:szCs w:val="8"/>
        </w:rPr>
        <w:br/>
      </w:r>
      <w:r w:rsidR="0086087B">
        <w:rPr>
          <w:rFonts w:ascii="Arial" w:hAnsi="Arial" w:cs="Arial"/>
          <w:sz w:val="20"/>
          <w:szCs w:val="20"/>
        </w:rPr>
        <w:t>April</w:t>
      </w:r>
      <w:r w:rsidR="00583E23">
        <w:rPr>
          <w:rFonts w:ascii="Arial" w:hAnsi="Arial" w:cs="Arial"/>
          <w:sz w:val="20"/>
          <w:szCs w:val="20"/>
        </w:rPr>
        <w:t xml:space="preserve"> </w:t>
      </w:r>
      <w:r w:rsidR="00A97068" w:rsidRPr="00321972">
        <w:rPr>
          <w:rFonts w:ascii="Arial" w:hAnsi="Arial" w:cs="Arial"/>
          <w:sz w:val="20"/>
          <w:szCs w:val="20"/>
        </w:rPr>
        <w:t>20</w:t>
      </w:r>
      <w:r w:rsidR="00583E23">
        <w:rPr>
          <w:rFonts w:ascii="Arial" w:hAnsi="Arial" w:cs="Arial"/>
          <w:sz w:val="20"/>
          <w:szCs w:val="20"/>
        </w:rPr>
        <w:t>20</w:t>
      </w:r>
      <w:r w:rsidR="00A97068" w:rsidRPr="00321972">
        <w:rPr>
          <w:rFonts w:ascii="Arial" w:hAnsi="Arial" w:cs="Arial"/>
          <w:sz w:val="20"/>
          <w:szCs w:val="20"/>
        </w:rPr>
        <w:tab/>
      </w:r>
      <w:r w:rsidR="00A97068" w:rsidRPr="00321972">
        <w:rPr>
          <w:rFonts w:ascii="Arial" w:hAnsi="Arial" w:cs="Arial"/>
          <w:sz w:val="20"/>
          <w:szCs w:val="20"/>
        </w:rPr>
        <w:tab/>
      </w:r>
      <w:r w:rsidR="00A97068" w:rsidRPr="00321972">
        <w:rPr>
          <w:rFonts w:ascii="Arial" w:hAnsi="Arial" w:cs="Arial"/>
          <w:sz w:val="20"/>
          <w:szCs w:val="20"/>
        </w:rPr>
        <w:tab/>
      </w:r>
      <w:r w:rsidR="00A97068" w:rsidRPr="00321972">
        <w:rPr>
          <w:rFonts w:ascii="Arial" w:hAnsi="Arial" w:cs="Arial"/>
          <w:sz w:val="20"/>
          <w:szCs w:val="20"/>
        </w:rPr>
        <w:tab/>
      </w:r>
      <w:r w:rsidR="00A97068" w:rsidRPr="00321972">
        <w:rPr>
          <w:rFonts w:ascii="Arial" w:hAnsi="Arial" w:cs="Arial"/>
          <w:sz w:val="20"/>
          <w:szCs w:val="20"/>
        </w:rPr>
        <w:tab/>
      </w:r>
      <w:r w:rsidR="00A97068" w:rsidRPr="00321972">
        <w:rPr>
          <w:rFonts w:ascii="Arial" w:hAnsi="Arial" w:cs="Arial"/>
          <w:sz w:val="20"/>
          <w:szCs w:val="20"/>
        </w:rPr>
        <w:tab/>
      </w:r>
      <w:r w:rsidR="00A97068" w:rsidRPr="00321972">
        <w:rPr>
          <w:rFonts w:ascii="Arial" w:hAnsi="Arial" w:cs="Arial"/>
          <w:sz w:val="20"/>
          <w:szCs w:val="20"/>
        </w:rPr>
        <w:tab/>
        <w:t xml:space="preserve">Zeichen: </w:t>
      </w:r>
      <w:r w:rsidR="00583E23">
        <w:rPr>
          <w:rFonts w:ascii="Arial" w:hAnsi="Arial" w:cs="Arial"/>
          <w:sz w:val="20"/>
          <w:szCs w:val="20"/>
        </w:rPr>
        <w:t>1.545</w:t>
      </w:r>
      <w:r w:rsidR="00A97068" w:rsidRPr="00321972">
        <w:rPr>
          <w:rFonts w:ascii="Arial" w:hAnsi="Arial" w:cs="Arial"/>
          <w:sz w:val="20"/>
          <w:szCs w:val="20"/>
        </w:rPr>
        <w:t xml:space="preserve"> (o. L.)</w:t>
      </w:r>
    </w:p>
    <w:p w14:paraId="27B1293C" w14:textId="4858C7F5" w:rsidR="0086087B" w:rsidRDefault="0086087B" w:rsidP="0086087B">
      <w:pPr>
        <w:rPr>
          <w:rFonts w:ascii="Arial" w:hAnsi="Arial" w:cs="Arial"/>
          <w:b/>
        </w:rPr>
      </w:pPr>
      <w:r>
        <w:rPr>
          <w:rFonts w:ascii="Arial" w:hAnsi="Arial" w:cs="Arial"/>
          <w:b/>
        </w:rPr>
        <w:lastRenderedPageBreak/>
        <w:t>Bildmaterial:</w:t>
      </w:r>
    </w:p>
    <w:tbl>
      <w:tblPr>
        <w:tblStyle w:val="Tabellenraster"/>
        <w:tblW w:w="8029" w:type="dxa"/>
        <w:tblInd w:w="108" w:type="dxa"/>
        <w:tblLook w:val="04A0" w:firstRow="1" w:lastRow="0" w:firstColumn="1" w:lastColumn="0" w:noHBand="0" w:noVBand="1"/>
      </w:tblPr>
      <w:tblGrid>
        <w:gridCol w:w="9180"/>
      </w:tblGrid>
      <w:tr w:rsidR="0086087B" w14:paraId="7AA72243" w14:textId="77777777" w:rsidTr="00736CAE">
        <w:tc>
          <w:tcPr>
            <w:tcW w:w="8029" w:type="dxa"/>
            <w:tcBorders>
              <w:top w:val="single" w:sz="4" w:space="0" w:color="auto"/>
              <w:left w:val="single" w:sz="4" w:space="0" w:color="auto"/>
              <w:bottom w:val="single" w:sz="4" w:space="0" w:color="auto"/>
              <w:right w:val="single" w:sz="4" w:space="0" w:color="auto"/>
            </w:tcBorders>
          </w:tcPr>
          <w:p w14:paraId="3A5C1BE6" w14:textId="45D305DA" w:rsidR="0086087B" w:rsidRDefault="00994135" w:rsidP="00736CAE">
            <w:pPr>
              <w:rPr>
                <w:rFonts w:ascii="Arial" w:hAnsi="Arial" w:cs="Arial"/>
                <w:noProof/>
                <w:sz w:val="22"/>
                <w:szCs w:val="22"/>
              </w:rPr>
            </w:pPr>
            <w:r>
              <w:rPr>
                <w:noProof/>
              </w:rPr>
              <w:drawing>
                <wp:inline distT="0" distB="0" distL="0" distR="0" wp14:anchorId="4CF15A16" wp14:editId="6219D116">
                  <wp:extent cx="5760720" cy="40481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4048125"/>
                          </a:xfrm>
                          <a:prstGeom prst="rect">
                            <a:avLst/>
                          </a:prstGeom>
                        </pic:spPr>
                      </pic:pic>
                    </a:graphicData>
                  </a:graphic>
                </wp:inline>
              </w:drawing>
            </w:r>
          </w:p>
        </w:tc>
      </w:tr>
      <w:tr w:rsidR="0086087B" w:rsidRPr="008D7D89" w14:paraId="53174122" w14:textId="77777777" w:rsidTr="00736CAE">
        <w:trPr>
          <w:trHeight w:val="983"/>
        </w:trPr>
        <w:tc>
          <w:tcPr>
            <w:tcW w:w="8029" w:type="dxa"/>
            <w:tcBorders>
              <w:top w:val="single" w:sz="4" w:space="0" w:color="auto"/>
              <w:left w:val="single" w:sz="4" w:space="0" w:color="auto"/>
              <w:bottom w:val="single" w:sz="4" w:space="0" w:color="auto"/>
              <w:right w:val="single" w:sz="4" w:space="0" w:color="auto"/>
            </w:tcBorders>
          </w:tcPr>
          <w:p w14:paraId="78DA7121" w14:textId="77777777" w:rsidR="0086087B" w:rsidRPr="007D169F" w:rsidRDefault="0086087B" w:rsidP="00736CAE">
            <w:pPr>
              <w:rPr>
                <w:rFonts w:ascii="Arial" w:hAnsi="Arial" w:cs="Arial"/>
                <w:szCs w:val="22"/>
              </w:rPr>
            </w:pPr>
          </w:p>
          <w:p w14:paraId="6F32E483" w14:textId="2F875154" w:rsidR="0086087B" w:rsidRPr="008D7D89" w:rsidRDefault="008D7D89" w:rsidP="00736CAE">
            <w:pPr>
              <w:rPr>
                <w:rFonts w:ascii="Arial" w:hAnsi="Arial" w:cs="Arial"/>
                <w:szCs w:val="22"/>
              </w:rPr>
            </w:pPr>
            <w:r>
              <w:rPr>
                <w:rFonts w:ascii="Arial" w:hAnsi="Arial" w:cs="Arial"/>
                <w:szCs w:val="22"/>
              </w:rPr>
              <w:t>Das neue Dentaurum Website Erlebnis am PC, Tablet oder S</w:t>
            </w:r>
            <w:bookmarkStart w:id="0" w:name="_GoBack"/>
            <w:bookmarkEnd w:id="0"/>
            <w:r>
              <w:rPr>
                <w:rFonts w:ascii="Arial" w:hAnsi="Arial" w:cs="Arial"/>
                <w:szCs w:val="22"/>
              </w:rPr>
              <w:t>martphone.</w:t>
            </w:r>
          </w:p>
          <w:p w14:paraId="0E757A97" w14:textId="77777777" w:rsidR="0086087B" w:rsidRPr="008D7D89" w:rsidRDefault="0086087B" w:rsidP="00736CAE">
            <w:pPr>
              <w:rPr>
                <w:rFonts w:ascii="Arial" w:hAnsi="Arial" w:cs="Arial"/>
                <w:sz w:val="16"/>
                <w:szCs w:val="22"/>
              </w:rPr>
            </w:pPr>
          </w:p>
          <w:p w14:paraId="4BECB637" w14:textId="2FF1058B" w:rsidR="0086087B" w:rsidRPr="008D7D89" w:rsidRDefault="0086087B" w:rsidP="00736CAE">
            <w:pPr>
              <w:rPr>
                <w:rFonts w:ascii="Arial" w:hAnsi="Arial" w:cs="Arial"/>
                <w:b/>
                <w:szCs w:val="22"/>
                <w:lang w:val="en-AU"/>
              </w:rPr>
            </w:pPr>
            <w:r w:rsidRPr="008D7D89">
              <w:rPr>
                <w:rFonts w:ascii="Arial" w:hAnsi="Arial" w:cs="Arial"/>
                <w:b/>
                <w:szCs w:val="22"/>
                <w:lang w:val="en-AU"/>
              </w:rPr>
              <w:t xml:space="preserve">© </w:t>
            </w:r>
            <w:r w:rsidR="00994135" w:rsidRPr="008D7D89">
              <w:rPr>
                <w:rFonts w:ascii="Arial" w:hAnsi="Arial" w:cs="Arial"/>
                <w:b/>
                <w:szCs w:val="22"/>
                <w:lang w:val="en-AU"/>
              </w:rPr>
              <w:t xml:space="preserve">Adobe Stock – Sébastien </w:t>
            </w:r>
            <w:proofErr w:type="spellStart"/>
            <w:r w:rsidR="00994135" w:rsidRPr="008D7D89">
              <w:rPr>
                <w:rFonts w:ascii="Arial" w:hAnsi="Arial" w:cs="Arial"/>
                <w:b/>
                <w:szCs w:val="22"/>
                <w:lang w:val="en-AU"/>
              </w:rPr>
              <w:t>Decoret</w:t>
            </w:r>
            <w:proofErr w:type="spellEnd"/>
          </w:p>
        </w:tc>
      </w:tr>
    </w:tbl>
    <w:p w14:paraId="3E2A976F" w14:textId="77777777" w:rsidR="0086087B" w:rsidRPr="008D7D89" w:rsidRDefault="0086087B" w:rsidP="0086087B">
      <w:pPr>
        <w:spacing w:line="360" w:lineRule="auto"/>
        <w:rPr>
          <w:rFonts w:ascii="Arial" w:hAnsi="Arial" w:cs="Arial"/>
          <w:lang w:val="en-AU"/>
        </w:rPr>
      </w:pPr>
    </w:p>
    <w:p w14:paraId="498AC8C4" w14:textId="77777777" w:rsidR="0086087B" w:rsidRPr="008D7D89" w:rsidRDefault="0086087B" w:rsidP="00583E23">
      <w:pPr>
        <w:spacing w:line="288" w:lineRule="auto"/>
        <w:rPr>
          <w:rFonts w:ascii="Arial" w:hAnsi="Arial" w:cs="Arial"/>
          <w:b/>
          <w:lang w:val="en-AU"/>
        </w:rPr>
      </w:pPr>
    </w:p>
    <w:sectPr w:rsidR="0086087B" w:rsidRPr="008D7D89" w:rsidSect="00A97068">
      <w:headerReference w:type="default" r:id="rId11"/>
      <w:footerReference w:type="default" r:id="rId12"/>
      <w:pgSz w:w="11906" w:h="16838"/>
      <w:pgMar w:top="1417" w:right="1417" w:bottom="1134" w:left="1417" w:header="708" w:footer="2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9AB91" w14:textId="77777777" w:rsidR="00AA7C7A" w:rsidRDefault="00AA7C7A" w:rsidP="00A97068">
      <w:pPr>
        <w:spacing w:after="0" w:line="240" w:lineRule="auto"/>
      </w:pPr>
      <w:r>
        <w:separator/>
      </w:r>
    </w:p>
  </w:endnote>
  <w:endnote w:type="continuationSeparator" w:id="0">
    <w:p w14:paraId="36B6B34E" w14:textId="77777777" w:rsidR="00AA7C7A" w:rsidRDefault="00AA7C7A" w:rsidP="00A97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FD749" w14:textId="77777777" w:rsidR="00A97068" w:rsidRDefault="00A97068" w:rsidP="00A97068">
    <w:pPr>
      <w:pStyle w:val="Fuzeile"/>
      <w:ind w:right="-2"/>
      <w:rPr>
        <w:rFonts w:ascii="Arial" w:hAnsi="Arial"/>
        <w:sz w:val="10"/>
      </w:rPr>
    </w:pPr>
  </w:p>
  <w:tbl>
    <w:tblPr>
      <w:tblW w:w="0" w:type="auto"/>
      <w:tblInd w:w="-781" w:type="dxa"/>
      <w:tblLayout w:type="fixed"/>
      <w:tblCellMar>
        <w:left w:w="70" w:type="dxa"/>
        <w:right w:w="70" w:type="dxa"/>
      </w:tblCellMar>
      <w:tblLook w:val="0000" w:firstRow="0" w:lastRow="0" w:firstColumn="0" w:lastColumn="0" w:noHBand="0" w:noVBand="0"/>
    </w:tblPr>
    <w:tblGrid>
      <w:gridCol w:w="1135"/>
      <w:gridCol w:w="8505"/>
    </w:tblGrid>
    <w:tr w:rsidR="00A97068" w:rsidRPr="00226F2E" w14:paraId="1E532564" w14:textId="77777777" w:rsidTr="005F2A49">
      <w:tc>
        <w:tcPr>
          <w:tcW w:w="1135" w:type="dxa"/>
          <w:vAlign w:val="bottom"/>
        </w:tcPr>
        <w:p w14:paraId="4782E31C" w14:textId="77777777" w:rsidR="00A97068" w:rsidRDefault="00A97068" w:rsidP="00A97068">
          <w:pPr>
            <w:pStyle w:val="Fuzeile"/>
            <w:rPr>
              <w:rFonts w:ascii="Arial" w:hAnsi="Arial"/>
              <w:sz w:val="10"/>
            </w:rPr>
          </w:pPr>
          <w:r>
            <w:rPr>
              <w:rFonts w:ascii="Arial" w:hAnsi="Arial"/>
              <w:noProof/>
              <w:sz w:val="10"/>
              <w:lang w:eastAsia="de-DE"/>
            </w:rPr>
            <w:drawing>
              <wp:inline distT="0" distB="0" distL="0" distR="0" wp14:anchorId="28980C65" wp14:editId="6C205335">
                <wp:extent cx="631825" cy="372745"/>
                <wp:effectExtent l="19050" t="0" r="0" b="0"/>
                <wp:docPr id="13" name="Grafik 1" descr="VDDI_LogoNEU_sw_RZ.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DDI_LogoNEU_sw_RZ.eps"/>
                        <pic:cNvPicPr/>
                      </pic:nvPicPr>
                      <pic:blipFill>
                        <a:blip r:embed="rId1"/>
                        <a:stretch>
                          <a:fillRect/>
                        </a:stretch>
                      </pic:blipFill>
                      <pic:spPr>
                        <a:xfrm>
                          <a:off x="0" y="0"/>
                          <a:ext cx="631825" cy="372745"/>
                        </a:xfrm>
                        <a:prstGeom prst="rect">
                          <a:avLst/>
                        </a:prstGeom>
                      </pic:spPr>
                    </pic:pic>
                  </a:graphicData>
                </a:graphic>
              </wp:inline>
            </w:drawing>
          </w:r>
        </w:p>
      </w:tc>
      <w:tc>
        <w:tcPr>
          <w:tcW w:w="8505" w:type="dxa"/>
          <w:vAlign w:val="bottom"/>
        </w:tcPr>
        <w:p w14:paraId="034F8FFA" w14:textId="77777777" w:rsidR="00A97068" w:rsidRPr="007A659F" w:rsidRDefault="00A97068" w:rsidP="00A97068">
          <w:pPr>
            <w:jc w:val="both"/>
            <w:rPr>
              <w:sz w:val="12"/>
            </w:rPr>
          </w:pPr>
          <w:r w:rsidRPr="007A659F">
            <w:rPr>
              <w:sz w:val="12"/>
            </w:rPr>
            <w:t xml:space="preserve">Dentaurum GmbH &amp; Co. KG · Postadresse : Postfach 10 04 40 · 75104 Pforzheim · Germany · Firmensitz : Turnstraße 31 · 75228 </w:t>
          </w:r>
          <w:proofErr w:type="spellStart"/>
          <w:r w:rsidRPr="007A659F">
            <w:rPr>
              <w:sz w:val="12"/>
            </w:rPr>
            <w:t>Ispringen</w:t>
          </w:r>
          <w:proofErr w:type="spellEnd"/>
          <w:r w:rsidRPr="007A659F">
            <w:rPr>
              <w:sz w:val="12"/>
            </w:rPr>
            <w:t xml:space="preserve"> · Germany</w:t>
          </w:r>
          <w:r w:rsidRPr="007A659F">
            <w:rPr>
              <w:sz w:val="12"/>
            </w:rPr>
            <w:br/>
            <w:t>Telefon + 49 72 31 / 803 - 0 · Fax + 49 72 3</w:t>
          </w:r>
          <w:r>
            <w:rPr>
              <w:sz w:val="12"/>
            </w:rPr>
            <w:t>1 / 803 - 295 · www.dentaurum.com</w:t>
          </w:r>
          <w:r w:rsidRPr="007A659F">
            <w:rPr>
              <w:sz w:val="12"/>
            </w:rPr>
            <w:t xml:space="preserve"> · info@dentaurum.de · Handelsregister Amtsgericht Mannheim HRA 500957</w:t>
          </w:r>
          <w:r w:rsidRPr="007A659F">
            <w:rPr>
              <w:sz w:val="12"/>
            </w:rPr>
            <w:br/>
            <w:t>Persönlich haftende Gesellschafterin: Winkelstroeter &amp; Pace Verwaltungs-GmbH · Handelsregister Amtsgericht Mannheim HRB 708327</w:t>
          </w:r>
          <w:r w:rsidRPr="007A659F">
            <w:rPr>
              <w:sz w:val="12"/>
            </w:rPr>
            <w:br/>
            <w:t>Geschäftsführer: Mark Stephen Pace, Axel Winkelstroeter · Baden-Württembergische Bank Pforzheim (BLZ 600 501 01) 749 850 0335</w:t>
          </w:r>
          <w:r w:rsidRPr="007A659F">
            <w:rPr>
              <w:sz w:val="12"/>
            </w:rPr>
            <w:br/>
          </w:r>
          <w:r w:rsidRPr="007A659F">
            <w:rPr>
              <w:snapToGrid w:val="0"/>
              <w:sz w:val="12"/>
            </w:rPr>
            <w:t>IBAN DE13 6005 0101 7498 5003 35 BIC: SOLA DE ST · Deutsche Bank Pforzheim (BLZ 666 700 06) 05 04 217 IBAN DE89 6667 0006 0050 4217 00</w:t>
          </w:r>
          <w:r w:rsidRPr="007A659F">
            <w:rPr>
              <w:snapToGrid w:val="0"/>
              <w:sz w:val="12"/>
            </w:rPr>
            <w:br/>
            <w:t>BIC: DEUT DE SM 666 · Sparkasse Pforzheim Calw (BLZ 666 500 85) 899 011 IBAN DE91 6665 0085 0000 8990 11 BIC: PZHS DE 66</w:t>
          </w:r>
        </w:p>
      </w:tc>
    </w:tr>
  </w:tbl>
  <w:p w14:paraId="76CE3050" w14:textId="77777777" w:rsidR="00A97068" w:rsidRPr="00A97068" w:rsidRDefault="00A97068" w:rsidP="00A970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3D6EF" w14:textId="77777777" w:rsidR="00AA7C7A" w:rsidRDefault="00AA7C7A" w:rsidP="00A97068">
      <w:pPr>
        <w:spacing w:after="0" w:line="240" w:lineRule="auto"/>
      </w:pPr>
      <w:r>
        <w:separator/>
      </w:r>
    </w:p>
  </w:footnote>
  <w:footnote w:type="continuationSeparator" w:id="0">
    <w:p w14:paraId="0145B329" w14:textId="77777777" w:rsidR="00AA7C7A" w:rsidRDefault="00AA7C7A" w:rsidP="00A970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01EE" w14:textId="77777777" w:rsidR="00A97068" w:rsidRDefault="008D7D89" w:rsidP="00A97068">
    <w:pPr>
      <w:pStyle w:val="Kopfzeile"/>
      <w:tabs>
        <w:tab w:val="clear" w:pos="9072"/>
        <w:tab w:val="right" w:pos="9781"/>
      </w:tabs>
      <w:ind w:right="-569"/>
      <w:jc w:val="right"/>
    </w:pPr>
    <w:r>
      <w:rPr>
        <w:noProof/>
      </w:rPr>
      <w:pict w14:anchorId="4CC4A608">
        <v:line id="Line 6" o:spid="_x0000_s2049" style="position:absolute;left:0;text-align:left;flip:x;z-index:251659264;visibility:visible" from="-107.2pt,29.55pt" to="339.2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CxAygEAAHMDAAAOAAAAZHJzL2Uyb0RvYy54bWysU01vGyEQvVfqf0Dc67XdehWvvI5Up2kP&#10;bmspyQ/AfOyiAoMAe9f/vgN2nLS9Rb2ggZn3ePMGVrejNeQoQ9TgWjqbTCmRjoPQrmvp0+P9hxtK&#10;YmJOMANOtvQkI71dv3+3Gnwj59CDETIQJHGxGXxL+5R8U1WR99KyOAEvHSYVBMsSbkNXicAGZLem&#10;mk+ndTVAED4AlzHi6d05SdeFXynJ00+lokzEtBS1pbKGsu7zWq1XrOkC873mFxnsDSos0w4vvVLd&#10;scTIIeh/qKzmASKoNOFgK1BKc1l6wG5m07+6eeiZl6UXNCf6q03x/9HyH8ddIFq09BMljlkc0VY7&#10;SerszOBjgwUbtwu5Nz66B78F/isSB5ueuU4WhY8nj7BZRlR/QPImeuTfD99BYA07JCg2jSpYooz2&#10;3zIwk6MVZCxzOV3nIsdEOB4u6no5v8Hx8edcxZpMkYE+xPRVgiU5aKlB9YWQHbcxZUkvJbncwb02&#10;pozdODK0dLmYLwoggtEiJ3NZDN1+YwI5svxwpvXy88fSH2ZelwU4OFHIesnEl0ucmDbnGC837mJL&#10;duLs6R7EaRee7cLJFpWXV5ifzut9Qb/8lfVvAAAA//8DAFBLAwQUAAYACAAAACEALJ5P698AAAAK&#10;AQAADwAAAGRycy9kb3ducmV2LnhtbEyPy07DMBBF90j8gzVI7FrHVVtKiFNBJR6roj4WLJ1kGkfE&#10;4xC7beDrGcQClnPn6M6ZbDm4VpywD40nDWqcgEAqfdVQrWG/exwtQIRoqDKtJ9TwiQGW+eVFZtLK&#10;n2mDp22sBZdQSI0GG2OXShlKi86Ese+QeHfwvTORx76WVW/OXO5aOUmSuXSmIb5gTYcri+X79ug0&#10;fLwpxGIW6el1/fXybFeD2h0etL6+Gu7vQEQc4h8MP/qsDjk7Ff5IVRCthtFETafMapjdKhBMzG8W&#10;HBS/gcwz+f+F/BsAAP//AwBQSwECLQAUAAYACAAAACEAtoM4kv4AAADhAQAAEwAAAAAAAAAAAAAA&#10;AAAAAAAAW0NvbnRlbnRfVHlwZXNdLnhtbFBLAQItABQABgAIAAAAIQA4/SH/1gAAAJQBAAALAAAA&#10;AAAAAAAAAAAAAC8BAABfcmVscy8ucmVsc1BLAQItABQABgAIAAAAIQC5dCxAygEAAHMDAAAOAAAA&#10;AAAAAAAAAAAAAC4CAABkcnMvZTJvRG9jLnhtbFBLAQItABQABgAIAAAAIQAsnk/r3wAAAAoBAAAP&#10;AAAAAAAAAAAAAAAAACQEAABkcnMvZG93bnJldi54bWxQSwUGAAAAAAQABADzAAAAMAUAAAAA&#10;" o:allowincell="f" strokecolor="#0069b3"/>
      </w:pict>
    </w:r>
    <w:r w:rsidR="00A97068">
      <w:rPr>
        <w:noProof/>
        <w:lang w:eastAsia="de-DE"/>
      </w:rPr>
      <w:drawing>
        <wp:inline distT="0" distB="0" distL="0" distR="0" wp14:anchorId="2F224CA9" wp14:editId="51E3BB5F">
          <wp:extent cx="1727200" cy="419100"/>
          <wp:effectExtent l="19050" t="0" r="6350" b="0"/>
          <wp:docPr id="12" name="Bild 1" descr="\\dds08\public\vorlagen\dentau_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s08\public\vorlagen\dentau_med.jpg"/>
                  <pic:cNvPicPr>
                    <a:picLocks noChangeAspect="1" noChangeArrowheads="1"/>
                  </pic:cNvPicPr>
                </pic:nvPicPr>
                <pic:blipFill>
                  <a:blip r:embed="rId1"/>
                  <a:srcRect/>
                  <a:stretch>
                    <a:fillRect/>
                  </a:stretch>
                </pic:blipFill>
                <pic:spPr bwMode="auto">
                  <a:xfrm>
                    <a:off x="0" y="0"/>
                    <a:ext cx="1727200" cy="419100"/>
                  </a:xfrm>
                  <a:prstGeom prst="rect">
                    <a:avLst/>
                  </a:prstGeom>
                  <a:noFill/>
                  <a:ln w="9525">
                    <a:noFill/>
                    <a:miter lim="800000"/>
                    <a:headEnd/>
                    <a:tailEnd/>
                  </a:ln>
                </pic:spPr>
              </pic:pic>
            </a:graphicData>
          </a:graphic>
        </wp:inline>
      </w:drawing>
    </w:r>
  </w:p>
  <w:p w14:paraId="2AA50A5D" w14:textId="77777777" w:rsidR="00A97068" w:rsidRDefault="00A9706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0F41"/>
    <w:rsid w:val="00093C11"/>
    <w:rsid w:val="002A0C35"/>
    <w:rsid w:val="002C5EC6"/>
    <w:rsid w:val="00321972"/>
    <w:rsid w:val="0036749E"/>
    <w:rsid w:val="003C102B"/>
    <w:rsid w:val="003C5017"/>
    <w:rsid w:val="004A1453"/>
    <w:rsid w:val="004D2867"/>
    <w:rsid w:val="00553F27"/>
    <w:rsid w:val="00583E23"/>
    <w:rsid w:val="00592DCC"/>
    <w:rsid w:val="0063156A"/>
    <w:rsid w:val="006A4008"/>
    <w:rsid w:val="007229A1"/>
    <w:rsid w:val="0086087B"/>
    <w:rsid w:val="008D7D89"/>
    <w:rsid w:val="00994135"/>
    <w:rsid w:val="009B7693"/>
    <w:rsid w:val="009B785B"/>
    <w:rsid w:val="00A65CBE"/>
    <w:rsid w:val="00A97068"/>
    <w:rsid w:val="00AA7C7A"/>
    <w:rsid w:val="00B673EB"/>
    <w:rsid w:val="00B72297"/>
    <w:rsid w:val="00BC0144"/>
    <w:rsid w:val="00D352AF"/>
    <w:rsid w:val="00DE1B0D"/>
    <w:rsid w:val="00DE3ABC"/>
    <w:rsid w:val="00E40F41"/>
    <w:rsid w:val="00E77522"/>
    <w:rsid w:val="00F758AB"/>
    <w:rsid w:val="00FC6A8A"/>
    <w:rsid w:val="00FF35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C87197E"/>
  <w15:docId w15:val="{16DE62A7-8542-479C-A556-E12B8D95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DE3AB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40F41"/>
    <w:rPr>
      <w:color w:val="0000FF" w:themeColor="hyperlink"/>
      <w:u w:val="single"/>
    </w:rPr>
  </w:style>
  <w:style w:type="paragraph" w:styleId="Sprechblasentext">
    <w:name w:val="Balloon Text"/>
    <w:basedOn w:val="Standard"/>
    <w:link w:val="SprechblasentextZchn"/>
    <w:uiPriority w:val="99"/>
    <w:semiHidden/>
    <w:unhideWhenUsed/>
    <w:rsid w:val="00B7229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72297"/>
    <w:rPr>
      <w:rFonts w:ascii="Tahoma" w:hAnsi="Tahoma" w:cs="Tahoma"/>
      <w:sz w:val="16"/>
      <w:szCs w:val="16"/>
    </w:rPr>
  </w:style>
  <w:style w:type="paragraph" w:styleId="Kopfzeile">
    <w:name w:val="header"/>
    <w:basedOn w:val="Standard"/>
    <w:link w:val="KopfzeileZchn"/>
    <w:unhideWhenUsed/>
    <w:rsid w:val="00A9706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7068"/>
  </w:style>
  <w:style w:type="paragraph" w:styleId="Fuzeile">
    <w:name w:val="footer"/>
    <w:basedOn w:val="Standard"/>
    <w:link w:val="FuzeileZchn"/>
    <w:unhideWhenUsed/>
    <w:rsid w:val="00A9706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7068"/>
  </w:style>
  <w:style w:type="character" w:customStyle="1" w:styleId="NichtaufgelsteErwhnung1">
    <w:name w:val="Nicht aufgelöste Erwähnung1"/>
    <w:basedOn w:val="Absatz-Standardschriftart"/>
    <w:uiPriority w:val="99"/>
    <w:semiHidden/>
    <w:unhideWhenUsed/>
    <w:rsid w:val="003C5017"/>
    <w:rPr>
      <w:color w:val="605E5C"/>
      <w:shd w:val="clear" w:color="auto" w:fill="E1DFDD"/>
    </w:rPr>
  </w:style>
  <w:style w:type="table" w:styleId="Tabellenraster">
    <w:name w:val="Table Grid"/>
    <w:basedOn w:val="NormaleTabelle"/>
    <w:uiPriority w:val="59"/>
    <w:rsid w:val="0086087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entaurum.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ntaurum.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dentaurum.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EDB5E-093A-4DB6-A0C5-C04128BC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32DD178D.dotm</Template>
  <TotalTime>0</TotalTime>
  <Pages>2</Pages>
  <Words>320</Words>
  <Characters>2023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grafl.j</dc:creator>
  <cp:lastModifiedBy>Hahn, Luisa</cp:lastModifiedBy>
  <cp:revision>5</cp:revision>
  <dcterms:created xsi:type="dcterms:W3CDTF">2020-04-02T07:19:00Z</dcterms:created>
  <dcterms:modified xsi:type="dcterms:W3CDTF">2020-04-07T12:44:00Z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